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3510"/>
        <w:gridCol w:w="6379"/>
      </w:tblGrid>
      <w:tr w:rsidR="004444C2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D20992" w:rsidRDefault="004444C2" w:rsidP="00FB66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92">
              <w:rPr>
                <w:rFonts w:ascii="Times New Roman" w:hAnsi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D20992">
              <w:rPr>
                <w:rFonts w:ascii="Times New Roman" w:hAnsi="Times New Roman"/>
                <w:b/>
                <w:sz w:val="24"/>
                <w:szCs w:val="24"/>
              </w:rPr>
              <w:t>одарёнными</w:t>
            </w:r>
            <w:proofErr w:type="gramEnd"/>
            <w:r w:rsidRPr="00D20992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обучающимися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992">
              <w:rPr>
                <w:rFonts w:ascii="Times New Roman" w:hAnsi="Times New Roman"/>
                <w:sz w:val="24"/>
                <w:szCs w:val="24"/>
              </w:rPr>
              <w:t>(модуль «Психолого-педагогические дисциплины»)</w:t>
            </w:r>
          </w:p>
        </w:tc>
      </w:tr>
      <w:tr w:rsidR="004444C2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6-05-0112</w:t>
            </w:r>
            <w:r w:rsidRPr="004226FB">
              <w:rPr>
                <w:rFonts w:ascii="Times New Roman" w:hAnsi="Times New Roman"/>
                <w:sz w:val="24"/>
                <w:szCs w:val="24"/>
              </w:rPr>
              <w:t>-02</w:t>
            </w:r>
            <w:r w:rsidRPr="004B7E24">
              <w:rPr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Начальное образование</w:t>
            </w:r>
          </w:p>
        </w:tc>
      </w:tr>
      <w:tr w:rsidR="004444C2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(заочная форма),4 курс (дневная)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44C2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семестр, 8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4444C2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444C2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зачётные единицы</w:t>
            </w:r>
          </w:p>
        </w:tc>
      </w:tr>
      <w:tr w:rsidR="004444C2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2F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педагогики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Дидактика начальной школы. Педагогические технологии в начальной школе.</w:t>
            </w:r>
          </w:p>
        </w:tc>
      </w:tr>
      <w:tr w:rsidR="004444C2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keepNext/>
              <w:keepLines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 xml:space="preserve">Одаренность как </w:t>
            </w:r>
            <w:proofErr w:type="spellStart"/>
            <w:r w:rsidRPr="002C2594">
              <w:rPr>
                <w:rFonts w:ascii="Times New Roman" w:hAnsi="Times New Roman"/>
                <w:sz w:val="24"/>
                <w:szCs w:val="24"/>
              </w:rPr>
              <w:t>социокультурный</w:t>
            </w:r>
            <w:proofErr w:type="spell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феномен. Природные и социальные предпосылки развития одаренности. Особенности организации педагогического взаимодействия с </w:t>
            </w:r>
            <w:proofErr w:type="gramStart"/>
            <w:r w:rsidRPr="002C2594">
              <w:rPr>
                <w:rFonts w:ascii="Times New Roman" w:hAnsi="Times New Roman"/>
                <w:sz w:val="24"/>
                <w:szCs w:val="24"/>
              </w:rPr>
              <w:t>одаренным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Pr="002C2594">
              <w:rPr>
                <w:rFonts w:ascii="Times New Roman" w:hAnsi="Times New Roman"/>
                <w:sz w:val="24"/>
                <w:szCs w:val="24"/>
              </w:rPr>
              <w:t xml:space="preserve">. Диагностическая деятельность педагога при работе с </w:t>
            </w:r>
            <w:proofErr w:type="gramStart"/>
            <w:r w:rsidRPr="002C2594">
              <w:rPr>
                <w:rFonts w:ascii="Times New Roman" w:hAnsi="Times New Roman"/>
                <w:sz w:val="24"/>
                <w:szCs w:val="24"/>
              </w:rPr>
              <w:t>одаренными</w:t>
            </w:r>
            <w:proofErr w:type="gram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Pr="002C2594">
              <w:rPr>
                <w:rFonts w:ascii="Times New Roman" w:hAnsi="Times New Roman"/>
                <w:sz w:val="24"/>
                <w:szCs w:val="24"/>
              </w:rPr>
              <w:t xml:space="preserve">. Методы и приемы организации работы с </w:t>
            </w:r>
            <w:proofErr w:type="gramStart"/>
            <w:r w:rsidRPr="002C2594">
              <w:rPr>
                <w:rFonts w:ascii="Times New Roman" w:hAnsi="Times New Roman"/>
                <w:sz w:val="24"/>
                <w:szCs w:val="24"/>
              </w:rPr>
              <w:t>одаренными</w:t>
            </w:r>
            <w:proofErr w:type="gram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Pr="002C25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C2594">
              <w:rPr>
                <w:rFonts w:ascii="Times New Roman" w:hAnsi="Times New Roman"/>
                <w:sz w:val="24"/>
                <w:szCs w:val="24"/>
              </w:rPr>
              <w:t>Мотивационно-личностная</w:t>
            </w:r>
            <w:proofErr w:type="spell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C2594">
              <w:rPr>
                <w:rFonts w:ascii="Times New Roman" w:hAnsi="Times New Roman"/>
                <w:sz w:val="24"/>
                <w:szCs w:val="24"/>
              </w:rPr>
              <w:t>операциональная</w:t>
            </w:r>
            <w:proofErr w:type="spell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готовность педагога к работе с </w:t>
            </w:r>
            <w:proofErr w:type="gramStart"/>
            <w:r w:rsidRPr="002C2594">
              <w:rPr>
                <w:rFonts w:ascii="Times New Roman" w:hAnsi="Times New Roman"/>
                <w:sz w:val="24"/>
                <w:szCs w:val="24"/>
              </w:rPr>
              <w:t>одаренными</w:t>
            </w:r>
            <w:proofErr w:type="gram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Pr="002C25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44C2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знать:</w:t>
            </w:r>
          </w:p>
          <w:p w:rsidR="004444C2" w:rsidRPr="002C2594" w:rsidRDefault="004444C2" w:rsidP="00FB6654">
            <w:pPr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– генезис научных подходов, идей и концепций изучения феномена детской одаренности;</w:t>
            </w:r>
          </w:p>
          <w:p w:rsidR="004444C2" w:rsidRPr="002C2594" w:rsidRDefault="004444C2" w:rsidP="004444C2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 xml:space="preserve">природные и </w:t>
            </w:r>
            <w:proofErr w:type="spellStart"/>
            <w:r w:rsidRPr="002C2594">
              <w:rPr>
                <w:rFonts w:ascii="Times New Roman" w:hAnsi="Times New Roman"/>
                <w:sz w:val="24"/>
                <w:szCs w:val="24"/>
              </w:rPr>
              <w:t>социокультурные</w:t>
            </w:r>
            <w:proofErr w:type="spell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предпосылки развития детской одаренности;</w:t>
            </w:r>
          </w:p>
          <w:p w:rsidR="004444C2" w:rsidRPr="002C2594" w:rsidRDefault="004444C2" w:rsidP="004444C2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специфику педагогической работы с одаренными детьми;</w:t>
            </w:r>
          </w:p>
          <w:p w:rsidR="004444C2" w:rsidRPr="000462F4" w:rsidRDefault="004444C2" w:rsidP="00FB6654">
            <w:pPr>
              <w:tabs>
                <w:tab w:val="left" w:pos="318"/>
              </w:tabs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уметь:</w:t>
            </w:r>
          </w:p>
          <w:p w:rsidR="004444C2" w:rsidRPr="002C2594" w:rsidRDefault="004444C2" w:rsidP="004444C2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 xml:space="preserve"> характеризовать сущность, содержание, особенности основных современных концепций детской одаренности;</w:t>
            </w:r>
          </w:p>
          <w:p w:rsidR="004444C2" w:rsidRPr="002C2594" w:rsidRDefault="004444C2" w:rsidP="004444C2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определять сущностные характеристики проявления детской одаренности;</w:t>
            </w:r>
          </w:p>
          <w:p w:rsidR="004444C2" w:rsidRPr="002C2594" w:rsidRDefault="004444C2" w:rsidP="004444C2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характеризовать признаки и разновидности детской одаренности;</w:t>
            </w:r>
          </w:p>
          <w:p w:rsidR="004444C2" w:rsidRPr="002C2594" w:rsidRDefault="004444C2" w:rsidP="004444C2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подбирать диагностический инструментарий для определения детских способностей и талантов;</w:t>
            </w:r>
          </w:p>
          <w:p w:rsidR="004444C2" w:rsidRPr="002C2594" w:rsidRDefault="004444C2" w:rsidP="004444C2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применять адекватны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2594">
              <w:rPr>
                <w:rFonts w:ascii="Times New Roman" w:hAnsi="Times New Roman"/>
                <w:sz w:val="24"/>
                <w:szCs w:val="24"/>
              </w:rPr>
              <w:t xml:space="preserve"> эффективные педагогические технологии, методы и приемы работы с одаренными </w:t>
            </w:r>
            <w:r w:rsidRPr="002C2594">
              <w:rPr>
                <w:rFonts w:ascii="Times New Roman" w:hAnsi="Times New Roman"/>
                <w:sz w:val="24"/>
                <w:szCs w:val="24"/>
              </w:rPr>
              <w:lastRenderedPageBreak/>
              <w:t>детьми в образовательном процессе на I ступени общего среднего образования;</w:t>
            </w:r>
          </w:p>
          <w:p w:rsidR="004444C2" w:rsidRPr="002C2594" w:rsidRDefault="004444C2" w:rsidP="004444C2">
            <w:pPr>
              <w:numPr>
                <w:ilvl w:val="0"/>
                <w:numId w:val="1"/>
              </w:numPr>
              <w:tabs>
                <w:tab w:val="clear" w:pos="1069"/>
                <w:tab w:val="num" w:pos="601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проектировать и решать педагогические задачи по управлению развитием одаренности ребенка младшего школьного возраста.</w:t>
            </w:r>
          </w:p>
          <w:p w:rsidR="004444C2" w:rsidRPr="000462F4" w:rsidRDefault="004444C2" w:rsidP="00FB6654">
            <w:pPr>
              <w:ind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иметь навык:</w:t>
            </w:r>
          </w:p>
          <w:p w:rsidR="004444C2" w:rsidRPr="002C2594" w:rsidRDefault="004444C2" w:rsidP="004444C2">
            <w:pPr>
              <w:numPr>
                <w:ilvl w:val="0"/>
                <w:numId w:val="1"/>
              </w:numPr>
              <w:tabs>
                <w:tab w:val="clear" w:pos="1069"/>
                <w:tab w:val="num" w:pos="34"/>
                <w:tab w:val="left" w:pos="176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технологиями организации педагогического взаимодействия с одаренными детьми;</w:t>
            </w:r>
          </w:p>
          <w:p w:rsidR="004444C2" w:rsidRPr="002C2594" w:rsidRDefault="004444C2" w:rsidP="004444C2">
            <w:pPr>
              <w:numPr>
                <w:ilvl w:val="0"/>
                <w:numId w:val="1"/>
              </w:numPr>
              <w:tabs>
                <w:tab w:val="clear" w:pos="1069"/>
                <w:tab w:val="num" w:pos="34"/>
                <w:tab w:val="left" w:pos="176"/>
              </w:tabs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методами и приемами индивидуального подхода в работе с одаренными детьми;</w:t>
            </w:r>
          </w:p>
          <w:p w:rsidR="004444C2" w:rsidRPr="002C2594" w:rsidRDefault="004444C2" w:rsidP="004444C2">
            <w:pPr>
              <w:numPr>
                <w:ilvl w:val="0"/>
                <w:numId w:val="1"/>
              </w:numPr>
              <w:tabs>
                <w:tab w:val="clear" w:pos="1069"/>
                <w:tab w:val="num" w:pos="34"/>
                <w:tab w:val="left" w:pos="176"/>
              </w:tabs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методами и приемами психолого-педагогической диагностики детской одаренности;</w:t>
            </w:r>
          </w:p>
          <w:p w:rsidR="004444C2" w:rsidRPr="000462F4" w:rsidRDefault="004444C2" w:rsidP="004444C2">
            <w:pPr>
              <w:numPr>
                <w:ilvl w:val="0"/>
                <w:numId w:val="1"/>
              </w:numPr>
              <w:tabs>
                <w:tab w:val="clear" w:pos="1069"/>
                <w:tab w:val="num" w:pos="34"/>
                <w:tab w:val="left" w:pos="176"/>
              </w:tabs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способами управления личностным развитием одаренных детей.</w:t>
            </w:r>
          </w:p>
        </w:tc>
      </w:tr>
      <w:tr w:rsidR="004444C2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suppressAutoHyphens/>
              <w:rPr>
                <w:rFonts w:ascii="Times New Roman" w:hAnsi="Times New Roman"/>
                <w:sz w:val="26"/>
                <w:szCs w:val="26"/>
              </w:rPr>
            </w:pPr>
            <w:r w:rsidRPr="00046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Базовая профессиональная компетенция </w:t>
            </w:r>
            <w:r w:rsidRPr="002C259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2C2594">
              <w:rPr>
                <w:rFonts w:ascii="Times New Roman" w:hAnsi="Times New Roman"/>
                <w:b/>
                <w:i/>
                <w:szCs w:val="28"/>
              </w:rPr>
              <w:t>БПК-5).</w:t>
            </w:r>
            <w:r w:rsidRPr="002C2594">
              <w:rPr>
                <w:rFonts w:ascii="Times New Roman" w:hAnsi="Times New Roman"/>
                <w:szCs w:val="28"/>
              </w:rPr>
              <w:t xml:space="preserve"> </w:t>
            </w:r>
            <w:r w:rsidRPr="002C2594">
              <w:rPr>
                <w:rFonts w:ascii="Times New Roman" w:hAnsi="Times New Roman"/>
                <w:sz w:val="24"/>
                <w:szCs w:val="24"/>
              </w:rPr>
              <w:t>Осуществлять отбор содержания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4444C2" w:rsidRPr="000462F4" w:rsidTr="00FB66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C2" w:rsidRPr="000462F4" w:rsidRDefault="004444C2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(дневная)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зачёт, 5 семест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заочная) - зачёт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63CCC"/>
    <w:multiLevelType w:val="hybridMultilevel"/>
    <w:tmpl w:val="29DE752C"/>
    <w:lvl w:ilvl="0" w:tplc="5CC6A778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4C2"/>
    <w:rsid w:val="004444C2"/>
    <w:rsid w:val="00483EF1"/>
    <w:rsid w:val="00685DDA"/>
    <w:rsid w:val="0096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C2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4C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Company>Krokoz™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2026-02-03T11:33:00Z</dcterms:created>
  <dcterms:modified xsi:type="dcterms:W3CDTF">2026-02-03T11:33:00Z</dcterms:modified>
</cp:coreProperties>
</file>